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3B" w:rsidRPr="006F233B" w:rsidRDefault="006F233B" w:rsidP="006F233B">
      <w:pPr>
        <w:jc w:val="center"/>
        <w:rPr>
          <w:rFonts w:ascii="Algerian" w:hAnsi="Algerian" w:cs="Arial Unicode MS"/>
          <w:b/>
          <w:bCs/>
          <w:sz w:val="28"/>
          <w:szCs w:val="28"/>
          <w:lang w:bidi="mr-IN"/>
        </w:rPr>
      </w:pPr>
      <w:r w:rsidRPr="006F233B">
        <w:rPr>
          <w:rFonts w:ascii="Algerian" w:hAnsi="Algerian" w:cs="Arial Unicode MS"/>
          <w:b/>
          <w:bCs/>
          <w:sz w:val="28"/>
          <w:szCs w:val="28"/>
          <w:cs/>
          <w:lang w:bidi="mr-IN"/>
        </w:rPr>
        <w:t>Format for PSO and CO for AY 2019-2020</w:t>
      </w:r>
    </w:p>
    <w:p w:rsidR="00A74445" w:rsidRPr="006F233B" w:rsidRDefault="006F233B" w:rsidP="006F233B">
      <w:pPr>
        <w:jc w:val="center"/>
        <w:rPr>
          <w:rFonts w:ascii="Algerian" w:hAnsi="Algerian" w:cs="Arial Unicode MS"/>
          <w:b/>
          <w:bCs/>
          <w:sz w:val="28"/>
          <w:szCs w:val="28"/>
          <w:lang w:bidi="mr-IN"/>
        </w:rPr>
      </w:pPr>
      <w:r w:rsidRPr="006F233B">
        <w:rPr>
          <w:rFonts w:ascii="Algerian" w:hAnsi="Algerian" w:cs="Arial Unicode MS"/>
          <w:b/>
          <w:bCs/>
          <w:sz w:val="28"/>
          <w:szCs w:val="28"/>
          <w:cs/>
          <w:lang w:bidi="mr-IN"/>
        </w:rPr>
        <w:t>Department of political science.</w:t>
      </w:r>
    </w:p>
    <w:tbl>
      <w:tblPr>
        <w:tblStyle w:val="TableGrid"/>
        <w:tblW w:w="0" w:type="auto"/>
        <w:tblLook w:val="04A0" w:firstRow="1" w:lastRow="0" w:firstColumn="1" w:lastColumn="0" w:noHBand="0" w:noVBand="1"/>
      </w:tblPr>
      <w:tblGrid>
        <w:gridCol w:w="4788"/>
        <w:gridCol w:w="4788"/>
      </w:tblGrid>
      <w:tr w:rsidR="00A74445" w:rsidRPr="006F233B" w:rsidTr="00A74445">
        <w:tc>
          <w:tcPr>
            <w:tcW w:w="4788" w:type="dxa"/>
          </w:tcPr>
          <w:p w:rsidR="00A74445" w:rsidRPr="006F233B" w:rsidRDefault="00A74445">
            <w:pPr>
              <w:rPr>
                <w:rFonts w:ascii="Algerian" w:hAnsi="Algerian" w:cs="Arial Unicode MS"/>
                <w:sz w:val="28"/>
                <w:szCs w:val="28"/>
                <w:lang w:bidi="mr-IN"/>
              </w:rPr>
            </w:pPr>
            <w:r w:rsidRPr="006F233B">
              <w:rPr>
                <w:rFonts w:ascii="Algerian" w:hAnsi="Algerian" w:cs="Arial Unicode MS"/>
                <w:sz w:val="28"/>
                <w:szCs w:val="28"/>
                <w:cs/>
                <w:lang w:bidi="mr-IN"/>
              </w:rPr>
              <w:t>Name of Faculty</w:t>
            </w:r>
          </w:p>
        </w:tc>
        <w:tc>
          <w:tcPr>
            <w:tcW w:w="4788" w:type="dxa"/>
          </w:tcPr>
          <w:p w:rsidR="007A7907"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Arts</w:t>
            </w:r>
          </w:p>
        </w:tc>
      </w:tr>
      <w:tr w:rsidR="00A74445" w:rsidRPr="006F233B" w:rsidTr="00A74445">
        <w:tc>
          <w:tcPr>
            <w:tcW w:w="4788" w:type="dxa"/>
          </w:tcPr>
          <w:p w:rsidR="00A74445"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Name of Department</w:t>
            </w:r>
          </w:p>
        </w:tc>
        <w:tc>
          <w:tcPr>
            <w:tcW w:w="4788" w:type="dxa"/>
          </w:tcPr>
          <w:p w:rsidR="00A74445"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Political science</w:t>
            </w:r>
          </w:p>
        </w:tc>
      </w:tr>
      <w:tr w:rsidR="00A74445" w:rsidRPr="006F233B" w:rsidTr="00A74445">
        <w:tc>
          <w:tcPr>
            <w:tcW w:w="4788" w:type="dxa"/>
          </w:tcPr>
          <w:p w:rsidR="00A74445"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UG Programme</w:t>
            </w:r>
          </w:p>
        </w:tc>
        <w:tc>
          <w:tcPr>
            <w:tcW w:w="4788" w:type="dxa"/>
          </w:tcPr>
          <w:p w:rsidR="00A74445"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F.Y.B.A,S.Y.B.A,T.Y.B.A</w:t>
            </w:r>
          </w:p>
        </w:tc>
      </w:tr>
    </w:tbl>
    <w:p w:rsidR="00A74445" w:rsidRPr="006F233B" w:rsidRDefault="00A74445">
      <w:pPr>
        <w:rPr>
          <w:rFonts w:ascii="Algerian" w:hAnsi="Algerian" w:cs="Arial Unicode MS"/>
          <w:sz w:val="28"/>
          <w:szCs w:val="28"/>
          <w:lang w:bidi="mr-IN"/>
        </w:rPr>
      </w:pPr>
    </w:p>
    <w:p w:rsidR="007A7907" w:rsidRPr="006F233B" w:rsidRDefault="007A7907">
      <w:pPr>
        <w:rPr>
          <w:rFonts w:ascii="Algerian" w:hAnsi="Algerian" w:cs="Arial Unicode MS"/>
          <w:b/>
          <w:bCs/>
          <w:sz w:val="28"/>
          <w:szCs w:val="28"/>
          <w:lang w:bidi="mr-IN"/>
        </w:rPr>
      </w:pPr>
      <w:r w:rsidRPr="006F233B">
        <w:rPr>
          <w:rFonts w:ascii="Algerian" w:hAnsi="Algerian" w:cs="Arial Unicode MS"/>
          <w:b/>
          <w:bCs/>
          <w:sz w:val="28"/>
          <w:szCs w:val="28"/>
          <w:cs/>
          <w:lang w:bidi="mr-IN"/>
        </w:rPr>
        <w:t>Programme spcific outcomes</w:t>
      </w:r>
    </w:p>
    <w:p w:rsidR="00CF7AFB" w:rsidRPr="006F233B" w:rsidRDefault="00CF7AFB" w:rsidP="00CF7AFB">
      <w:pPr>
        <w:rPr>
          <w:rFonts w:ascii="Algerian" w:hAnsi="Algerian" w:cs="Arial Unicode MS"/>
          <w:sz w:val="28"/>
          <w:szCs w:val="28"/>
          <w:lang w:bidi="mr-IN"/>
        </w:rPr>
      </w:pPr>
      <w:r w:rsidRPr="006F233B">
        <w:rPr>
          <w:rFonts w:ascii="Algerian" w:hAnsi="Algerian" w:cs="Arial Unicode MS"/>
          <w:sz w:val="28"/>
          <w:szCs w:val="28"/>
          <w:cs/>
          <w:lang w:bidi="mr-IN"/>
        </w:rPr>
        <w:t>1.The course help the students to prepare for comparative exam.</w:t>
      </w:r>
    </w:p>
    <w:p w:rsidR="007A7907" w:rsidRPr="006F233B" w:rsidRDefault="007A7907" w:rsidP="00CF7AFB">
      <w:pPr>
        <w:rPr>
          <w:rFonts w:ascii="Algerian" w:hAnsi="Algerian" w:cs="Arial Unicode MS"/>
          <w:sz w:val="28"/>
          <w:szCs w:val="28"/>
          <w:lang w:bidi="mr-IN"/>
        </w:rPr>
      </w:pPr>
      <w:r w:rsidRPr="006F233B">
        <w:rPr>
          <w:rFonts w:ascii="Algerian" w:hAnsi="Algerian" w:cs="Arial Unicode MS"/>
          <w:sz w:val="28"/>
          <w:szCs w:val="28"/>
          <w:cs/>
          <w:lang w:bidi="mr-IN"/>
        </w:rPr>
        <w:t>2</w:t>
      </w:r>
      <w:r w:rsidR="00CF7AFB" w:rsidRPr="006F233B">
        <w:rPr>
          <w:rFonts w:ascii="Algerian" w:hAnsi="Algerian" w:cs="Arial Unicode MS"/>
          <w:sz w:val="28"/>
          <w:szCs w:val="28"/>
          <w:cs/>
          <w:lang w:bidi="mr-IN"/>
        </w:rPr>
        <w:t xml:space="preserve">. The course helps the students for open – ended conversation about     ends and means of good life                                     </w:t>
      </w:r>
    </w:p>
    <w:p w:rsidR="007A7907"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3</w:t>
      </w:r>
      <w:r w:rsidR="00CF7AFB" w:rsidRPr="006F233B">
        <w:rPr>
          <w:rFonts w:ascii="Algerian" w:hAnsi="Algerian" w:cs="Arial Unicode MS"/>
          <w:sz w:val="28"/>
          <w:szCs w:val="28"/>
          <w:cs/>
          <w:lang w:bidi="mr-IN"/>
        </w:rPr>
        <w:t>. The course helps to make aware the students about evalution and     importance of paper and introduce changing trends in fields.</w:t>
      </w:r>
    </w:p>
    <w:p w:rsidR="007A7907"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4</w:t>
      </w:r>
      <w:r w:rsidR="00CF7AFB" w:rsidRPr="006F233B">
        <w:rPr>
          <w:rFonts w:ascii="Algerian" w:hAnsi="Algerian" w:cs="Arial Unicode MS"/>
          <w:sz w:val="28"/>
          <w:szCs w:val="28"/>
          <w:cs/>
          <w:lang w:bidi="mr-IN"/>
        </w:rPr>
        <w:t>. The course would expect syudents to understand the evalution of different parties.</w:t>
      </w:r>
    </w:p>
    <w:p w:rsidR="00CF7AFB" w:rsidRPr="006F233B" w:rsidRDefault="00CF7AFB">
      <w:pPr>
        <w:rPr>
          <w:rFonts w:ascii="Algerian" w:hAnsi="Algerian" w:cs="Arial Unicode MS"/>
          <w:sz w:val="28"/>
          <w:szCs w:val="28"/>
          <w:lang w:bidi="mr-IN"/>
        </w:rPr>
      </w:pPr>
      <w:r w:rsidRPr="006F233B">
        <w:rPr>
          <w:rFonts w:ascii="Algerian" w:hAnsi="Algerian" w:cs="Arial Unicode MS"/>
          <w:sz w:val="28"/>
          <w:szCs w:val="28"/>
          <w:cs/>
          <w:lang w:bidi="mr-IN"/>
        </w:rPr>
        <w:t>5. The cource expects students to understand the comparative methodology and dynamics of domestics politics across the globe.</w:t>
      </w:r>
    </w:p>
    <w:p w:rsidR="00CF7AFB" w:rsidRPr="006F233B" w:rsidRDefault="00CF7AFB">
      <w:pPr>
        <w:rPr>
          <w:rFonts w:ascii="Algerian" w:hAnsi="Algerian" w:cs="Arial Unicode MS"/>
          <w:sz w:val="28"/>
          <w:szCs w:val="28"/>
          <w:lang w:bidi="mr-IN"/>
        </w:rPr>
      </w:pPr>
      <w:r w:rsidRPr="006F233B">
        <w:rPr>
          <w:rFonts w:ascii="Algerian" w:hAnsi="Algerian" w:cs="Arial Unicode MS"/>
          <w:sz w:val="28"/>
          <w:szCs w:val="28"/>
          <w:cs/>
          <w:lang w:bidi="mr-IN"/>
        </w:rPr>
        <w:t>6. Student awareness of indian constitution.</w:t>
      </w:r>
    </w:p>
    <w:p w:rsidR="00CF7AFB" w:rsidRPr="006F233B" w:rsidRDefault="00CF7AFB">
      <w:pPr>
        <w:rPr>
          <w:rFonts w:ascii="Algerian" w:hAnsi="Algerian" w:cs="Arial Unicode MS"/>
          <w:sz w:val="28"/>
          <w:szCs w:val="28"/>
          <w:lang w:bidi="mr-IN"/>
        </w:rPr>
      </w:pPr>
      <w:r w:rsidRPr="006F233B">
        <w:rPr>
          <w:rFonts w:ascii="Algerian" w:hAnsi="Algerian" w:cs="Arial Unicode MS"/>
          <w:sz w:val="28"/>
          <w:szCs w:val="28"/>
          <w:cs/>
          <w:lang w:bidi="mr-IN"/>
        </w:rPr>
        <w:t>7. Indian and western thinker’s thoghts become a medium for the students to live a good life.</w:t>
      </w:r>
    </w:p>
    <w:p w:rsidR="00CF7AFB" w:rsidRPr="006F233B" w:rsidRDefault="00CF7AFB">
      <w:pPr>
        <w:rPr>
          <w:rFonts w:ascii="Algerian" w:hAnsi="Algerian" w:cs="Arial Unicode MS"/>
          <w:sz w:val="28"/>
          <w:szCs w:val="28"/>
          <w:lang w:bidi="mr-IN"/>
        </w:rPr>
      </w:pPr>
      <w:r w:rsidRPr="006F233B">
        <w:rPr>
          <w:rFonts w:ascii="Algerian" w:hAnsi="Algerian" w:cs="Arial Unicode MS"/>
          <w:sz w:val="28"/>
          <w:szCs w:val="28"/>
          <w:cs/>
          <w:lang w:bidi="mr-IN"/>
        </w:rPr>
        <w:t>8. To study the process of indian constitution.</w:t>
      </w:r>
    </w:p>
    <w:p w:rsidR="00CF7AFB" w:rsidRPr="006F233B" w:rsidRDefault="00CF7AFB">
      <w:pPr>
        <w:rPr>
          <w:rFonts w:ascii="Algerian" w:hAnsi="Algerian" w:cs="Arial Unicode MS"/>
          <w:sz w:val="28"/>
          <w:szCs w:val="28"/>
          <w:lang w:bidi="mr-IN"/>
        </w:rPr>
      </w:pPr>
      <w:r w:rsidRPr="006F233B">
        <w:rPr>
          <w:rFonts w:ascii="Algerian" w:hAnsi="Algerian" w:cs="Arial Unicode MS"/>
          <w:sz w:val="28"/>
          <w:szCs w:val="28"/>
          <w:cs/>
          <w:lang w:bidi="mr-IN"/>
        </w:rPr>
        <w:t>9. The student should be equipped to critically valute the role of media and communication</w:t>
      </w:r>
      <w:r w:rsidR="006F233B" w:rsidRPr="006F233B">
        <w:rPr>
          <w:rFonts w:ascii="Algerian" w:hAnsi="Algerian" w:cs="Arial Unicode MS"/>
          <w:sz w:val="28"/>
          <w:szCs w:val="28"/>
          <w:cs/>
          <w:lang w:bidi="mr-IN"/>
        </w:rPr>
        <w:t xml:space="preserve"> in a relation to politics and society in the wide range of different sitting globaly. </w:t>
      </w:r>
    </w:p>
    <w:p w:rsidR="007A7907" w:rsidRPr="006F233B" w:rsidRDefault="007A7907">
      <w:pPr>
        <w:rPr>
          <w:rFonts w:ascii="Algerian" w:hAnsi="Algerian" w:cs="Arial Unicode MS"/>
          <w:sz w:val="28"/>
          <w:szCs w:val="28"/>
          <w:lang w:bidi="mr-IN"/>
        </w:rPr>
      </w:pPr>
      <w:r w:rsidRPr="006F233B">
        <w:rPr>
          <w:rFonts w:ascii="Algerian" w:hAnsi="Algerian" w:cs="Arial Unicode MS"/>
          <w:sz w:val="28"/>
          <w:szCs w:val="28"/>
          <w:cs/>
          <w:lang w:bidi="mr-IN"/>
        </w:rPr>
        <w:t>Course Outcomes F.Y.B.A,S.Y.B.A,T.Y.B.A</w:t>
      </w:r>
    </w:p>
    <w:p w:rsidR="007A7907" w:rsidRPr="006F233B" w:rsidRDefault="00E91B53">
      <w:pPr>
        <w:rPr>
          <w:rFonts w:ascii="Algerian" w:hAnsi="Algerian" w:cs="Arial Unicode MS"/>
          <w:sz w:val="28"/>
          <w:szCs w:val="28"/>
          <w:lang w:bidi="mr-IN"/>
        </w:rPr>
      </w:pPr>
      <w:r w:rsidRPr="006F233B">
        <w:rPr>
          <w:rFonts w:ascii="Algerian" w:hAnsi="Algerian" w:cs="Arial Unicode MS"/>
          <w:sz w:val="28"/>
          <w:szCs w:val="28"/>
          <w:cs/>
          <w:lang w:bidi="mr-IN"/>
        </w:rPr>
        <w:lastRenderedPageBreak/>
        <w:t>F.Y.B.A</w:t>
      </w:r>
    </w:p>
    <w:p w:rsidR="00E91B53" w:rsidRPr="006F233B" w:rsidRDefault="00E91B53">
      <w:pPr>
        <w:rPr>
          <w:rFonts w:ascii="Algerian" w:hAnsi="Algerian" w:cs="Arial Unicode MS"/>
          <w:b/>
          <w:bCs/>
          <w:sz w:val="28"/>
          <w:szCs w:val="28"/>
          <w:lang w:bidi="mr-IN"/>
        </w:rPr>
      </w:pPr>
      <w:r w:rsidRPr="006F233B">
        <w:rPr>
          <w:rFonts w:ascii="Algerian" w:hAnsi="Algerian" w:cs="Arial Unicode MS"/>
          <w:b/>
          <w:bCs/>
          <w:sz w:val="28"/>
          <w:szCs w:val="28"/>
          <w:cs/>
          <w:lang w:bidi="mr-IN"/>
        </w:rPr>
        <w:t>G-1 General Paper</w:t>
      </w:r>
    </w:p>
    <w:p w:rsidR="00E91B53" w:rsidRPr="006F233B" w:rsidRDefault="00E91B53">
      <w:pPr>
        <w:rPr>
          <w:rFonts w:ascii="Algerian" w:hAnsi="Algerian" w:cs="Arial Unicode MS"/>
          <w:b/>
          <w:bCs/>
          <w:sz w:val="28"/>
          <w:szCs w:val="28"/>
          <w:lang w:bidi="mr-IN"/>
        </w:rPr>
      </w:pPr>
      <w:r w:rsidRPr="006F233B">
        <w:rPr>
          <w:rFonts w:ascii="Algerian" w:hAnsi="Algerian" w:cs="Arial Unicode MS"/>
          <w:b/>
          <w:bCs/>
          <w:sz w:val="28"/>
          <w:szCs w:val="28"/>
          <w:cs/>
          <w:lang w:bidi="mr-IN"/>
        </w:rPr>
        <w:t>INTRODUCTION TO INDIAN CONSTITUTION</w:t>
      </w:r>
    </w:p>
    <w:p w:rsidR="00E91B53" w:rsidRPr="006F233B" w:rsidRDefault="00E91B53">
      <w:pPr>
        <w:rPr>
          <w:rFonts w:ascii="Algerian" w:hAnsi="Algerian" w:cs="Arial Unicode MS"/>
          <w:b/>
          <w:bCs/>
          <w:sz w:val="28"/>
          <w:szCs w:val="28"/>
          <w:u w:val="single"/>
          <w:lang w:bidi="mr-IN"/>
        </w:rPr>
      </w:pPr>
      <w:r w:rsidRPr="006F233B">
        <w:rPr>
          <w:rFonts w:ascii="Algerian" w:hAnsi="Algerian" w:cs="Arial Unicode MS"/>
          <w:b/>
          <w:bCs/>
          <w:sz w:val="28"/>
          <w:szCs w:val="28"/>
          <w:u w:val="single"/>
          <w:cs/>
          <w:lang w:bidi="mr-IN"/>
        </w:rPr>
        <w:t>Objectives-</w:t>
      </w:r>
    </w:p>
    <w:p w:rsidR="00E91B53" w:rsidRPr="006F233B" w:rsidRDefault="00B84C0A">
      <w:pPr>
        <w:rPr>
          <w:rFonts w:ascii="Algerian" w:hAnsi="Algerian" w:cs="Arial Unicode MS"/>
          <w:sz w:val="28"/>
          <w:szCs w:val="28"/>
          <w:lang w:bidi="mr-IN"/>
        </w:rPr>
      </w:pPr>
      <w:r w:rsidRPr="006F233B">
        <w:rPr>
          <w:rFonts w:ascii="Algerian" w:hAnsi="Algerian" w:cs="Arial Unicode MS"/>
          <w:sz w:val="28"/>
          <w:szCs w:val="28"/>
          <w:cs/>
          <w:lang w:bidi="mr-IN"/>
        </w:rPr>
        <w:t>1.</w:t>
      </w:r>
      <w:r w:rsidR="00E91B53" w:rsidRPr="006F233B">
        <w:rPr>
          <w:rFonts w:ascii="Algerian" w:hAnsi="Algerian" w:cs="Arial Unicode MS"/>
          <w:sz w:val="28"/>
          <w:szCs w:val="28"/>
          <w:cs/>
          <w:lang w:bidi="mr-IN"/>
        </w:rPr>
        <w:t xml:space="preserve">To acqaint students with the important features of the constitution of </w:t>
      </w:r>
      <w:r w:rsidRPr="006F233B">
        <w:rPr>
          <w:rFonts w:ascii="Algerian" w:hAnsi="Algerian" w:cs="Arial Unicode MS"/>
          <w:sz w:val="28"/>
          <w:szCs w:val="28"/>
          <w:cs/>
          <w:lang w:bidi="mr-IN"/>
        </w:rPr>
        <w:t>India and with the basic framework of Indian goverment.</w:t>
      </w:r>
    </w:p>
    <w:p w:rsidR="00B84C0A" w:rsidRPr="006F233B" w:rsidRDefault="00B84C0A">
      <w:pPr>
        <w:rPr>
          <w:rFonts w:ascii="Algerian" w:hAnsi="Algerian" w:cs="Arial Unicode MS"/>
          <w:sz w:val="28"/>
          <w:szCs w:val="28"/>
          <w:lang w:bidi="mr-IN"/>
        </w:rPr>
      </w:pPr>
      <w:r w:rsidRPr="006F233B">
        <w:rPr>
          <w:rFonts w:ascii="Algerian" w:hAnsi="Algerian" w:cs="Arial Unicode MS"/>
          <w:sz w:val="28"/>
          <w:szCs w:val="28"/>
          <w:cs/>
          <w:lang w:bidi="mr-IN"/>
        </w:rPr>
        <w:t>2.To familiarize students with the working of the constitution of India.</w:t>
      </w:r>
    </w:p>
    <w:p w:rsidR="00120398" w:rsidRPr="006F233B" w:rsidRDefault="00120398">
      <w:pPr>
        <w:rPr>
          <w:rFonts w:ascii="Algerian" w:hAnsi="Algerian" w:cs="Arial Unicode MS"/>
          <w:sz w:val="28"/>
          <w:szCs w:val="28"/>
          <w:lang w:bidi="mr-IN"/>
        </w:rPr>
      </w:pPr>
    </w:p>
    <w:p w:rsidR="00120398" w:rsidRPr="006F233B" w:rsidRDefault="00120398">
      <w:pPr>
        <w:rPr>
          <w:rFonts w:ascii="Algerian" w:hAnsi="Algerian" w:cs="Arial Unicode MS"/>
          <w:sz w:val="28"/>
          <w:szCs w:val="28"/>
          <w:lang w:bidi="mr-IN"/>
        </w:rPr>
      </w:pPr>
    </w:p>
    <w:p w:rsidR="00120398" w:rsidRPr="006F233B" w:rsidRDefault="00120398">
      <w:pPr>
        <w:rPr>
          <w:rFonts w:ascii="Algerian" w:hAnsi="Algerian" w:cs="Arial Unicode MS"/>
          <w:sz w:val="28"/>
          <w:szCs w:val="28"/>
          <w:lang w:bidi="mr-IN"/>
        </w:rPr>
      </w:pPr>
    </w:p>
    <w:p w:rsidR="00FB72EF" w:rsidRPr="006F233B" w:rsidRDefault="00FB72EF">
      <w:pPr>
        <w:rPr>
          <w:rFonts w:ascii="Algerian" w:hAnsi="Algerian" w:cs="Arial Unicode MS"/>
          <w:sz w:val="28"/>
          <w:szCs w:val="28"/>
          <w:lang w:bidi="mr-IN"/>
        </w:rPr>
      </w:pPr>
    </w:p>
    <w:p w:rsidR="000916C1" w:rsidRPr="006F233B" w:rsidRDefault="000916C1">
      <w:pPr>
        <w:rPr>
          <w:rFonts w:ascii="Algerian" w:hAnsi="Algerian" w:cs="Arial Unicode MS"/>
          <w:b/>
          <w:bCs/>
          <w:sz w:val="28"/>
          <w:szCs w:val="28"/>
          <w:lang w:bidi="mr-IN"/>
        </w:rPr>
      </w:pPr>
      <w:r w:rsidRPr="006F233B">
        <w:rPr>
          <w:rFonts w:ascii="Algerian" w:hAnsi="Algerian" w:cs="Arial Unicode MS"/>
          <w:b/>
          <w:bCs/>
          <w:sz w:val="28"/>
          <w:szCs w:val="28"/>
          <w:cs/>
          <w:lang w:bidi="mr-IN"/>
        </w:rPr>
        <w:t>S.Y.B.A</w:t>
      </w:r>
    </w:p>
    <w:p w:rsidR="000916C1" w:rsidRPr="006F233B" w:rsidRDefault="000916C1">
      <w:pPr>
        <w:rPr>
          <w:rFonts w:ascii="Algerian" w:hAnsi="Algerian" w:cs="Arial Unicode MS"/>
          <w:b/>
          <w:bCs/>
          <w:sz w:val="28"/>
          <w:szCs w:val="28"/>
          <w:lang w:bidi="mr-IN"/>
        </w:rPr>
      </w:pPr>
      <w:r w:rsidRPr="006F233B">
        <w:rPr>
          <w:rFonts w:ascii="Algerian" w:hAnsi="Algerian" w:cs="Arial Unicode MS"/>
          <w:b/>
          <w:bCs/>
          <w:sz w:val="28"/>
          <w:szCs w:val="28"/>
          <w:cs/>
          <w:lang w:bidi="mr-IN"/>
        </w:rPr>
        <w:t>G -2 General paper</w:t>
      </w:r>
    </w:p>
    <w:p w:rsidR="000916C1" w:rsidRPr="006F233B" w:rsidRDefault="000916C1">
      <w:pPr>
        <w:rPr>
          <w:rFonts w:ascii="Algerian" w:hAnsi="Algerian" w:cs="Arial Unicode MS"/>
          <w:b/>
          <w:bCs/>
          <w:sz w:val="28"/>
          <w:szCs w:val="28"/>
          <w:lang w:bidi="mr-IN"/>
        </w:rPr>
      </w:pPr>
      <w:r w:rsidRPr="006F233B">
        <w:rPr>
          <w:rFonts w:ascii="Algerian" w:hAnsi="Algerian" w:cs="Arial Unicode MS"/>
          <w:b/>
          <w:bCs/>
          <w:sz w:val="28"/>
          <w:szCs w:val="28"/>
          <w:cs/>
          <w:lang w:bidi="mr-IN"/>
        </w:rPr>
        <w:t>POLITICAL THEARY AND CONCEPTS</w:t>
      </w:r>
    </w:p>
    <w:p w:rsidR="000916C1" w:rsidRPr="006F233B" w:rsidRDefault="000916C1">
      <w:pPr>
        <w:rPr>
          <w:rFonts w:ascii="Algerian" w:hAnsi="Algerian" w:cs="Arial Unicode MS"/>
          <w:b/>
          <w:bCs/>
          <w:sz w:val="28"/>
          <w:szCs w:val="28"/>
          <w:lang w:bidi="mr-IN"/>
        </w:rPr>
      </w:pPr>
      <w:r w:rsidRPr="006F233B">
        <w:rPr>
          <w:rFonts w:ascii="Algerian" w:hAnsi="Algerian" w:cs="Arial Unicode MS"/>
          <w:b/>
          <w:bCs/>
          <w:sz w:val="28"/>
          <w:szCs w:val="28"/>
          <w:u w:val="single"/>
          <w:cs/>
          <w:lang w:bidi="mr-IN"/>
        </w:rPr>
        <w:t>Objectives-</w:t>
      </w:r>
    </w:p>
    <w:p w:rsidR="0027278F" w:rsidRDefault="000916C1">
      <w:pPr>
        <w:rPr>
          <w:rFonts w:ascii="Algerian" w:hAnsi="Algerian" w:cs="Arial Unicode MS" w:hint="cs"/>
          <w:sz w:val="28"/>
          <w:szCs w:val="28"/>
          <w:lang w:bidi="mr-IN"/>
        </w:rPr>
      </w:pPr>
      <w:r w:rsidRPr="006F233B">
        <w:rPr>
          <w:rFonts w:ascii="Algerian" w:hAnsi="Algerian" w:cs="Arial Unicode MS"/>
          <w:sz w:val="28"/>
          <w:szCs w:val="28"/>
          <w:cs/>
          <w:lang w:bidi="mr-IN"/>
        </w:rPr>
        <w:t>This is an introductory paper to the concepts. Ideas and thearies in political theary it seeks to explain the evalution and uses ofn this concepts. Ideas and thearieas with refrence to individual thinkers both the historically and analytically the different ideological stand points with regard to various concepts and thearies are to be critically explained with the pourpose of highlighting the difference in their perspectives and in order to understand their cotinuity</w:t>
      </w:r>
      <w:r w:rsidR="004C3D31" w:rsidRPr="006F233B">
        <w:rPr>
          <w:rFonts w:ascii="Algerian" w:hAnsi="Algerian" w:cs="Arial Unicode MS"/>
          <w:sz w:val="28"/>
          <w:szCs w:val="28"/>
          <w:cs/>
          <w:lang w:bidi="mr-IN"/>
        </w:rPr>
        <w:t xml:space="preserve"> and change furthermore their is need to emphasize the </w:t>
      </w:r>
    </w:p>
    <w:p w:rsidR="000916C1" w:rsidRPr="006F233B" w:rsidRDefault="004C3D31">
      <w:pPr>
        <w:rPr>
          <w:rFonts w:ascii="Algerian" w:hAnsi="Algerian" w:cs="Arial Unicode MS"/>
          <w:sz w:val="28"/>
          <w:szCs w:val="28"/>
          <w:lang w:bidi="mr-IN"/>
        </w:rPr>
      </w:pPr>
      <w:r w:rsidRPr="006F233B">
        <w:rPr>
          <w:rFonts w:ascii="Algerian" w:hAnsi="Algerian" w:cs="Arial Unicode MS"/>
          <w:sz w:val="28"/>
          <w:szCs w:val="28"/>
          <w:cs/>
          <w:lang w:bidi="mr-IN"/>
        </w:rPr>
        <w:lastRenderedPageBreak/>
        <w:t>continuing relevance of dis concepta today and explain how an idea and theary of yesteryears gains prominence in contemprary political theary.</w:t>
      </w:r>
    </w:p>
    <w:p w:rsidR="000916C1" w:rsidRPr="0027278F" w:rsidRDefault="009D55D5">
      <w:pPr>
        <w:rPr>
          <w:rFonts w:ascii="Algerian" w:hAnsi="Algerian" w:cs="Arial Unicode MS"/>
          <w:b/>
          <w:bCs/>
          <w:sz w:val="28"/>
          <w:szCs w:val="28"/>
          <w:lang w:bidi="mr-IN"/>
        </w:rPr>
      </w:pPr>
      <w:r w:rsidRPr="0027278F">
        <w:rPr>
          <w:rFonts w:ascii="Algerian" w:hAnsi="Algerian" w:cs="Arial Unicode MS"/>
          <w:b/>
          <w:bCs/>
          <w:sz w:val="28"/>
          <w:szCs w:val="28"/>
          <w:cs/>
          <w:lang w:bidi="mr-IN"/>
        </w:rPr>
        <w:t>S.Y.B.A Special peper I</w:t>
      </w:r>
    </w:p>
    <w:p w:rsidR="004C3D31" w:rsidRPr="0027278F" w:rsidRDefault="004C3D31">
      <w:pPr>
        <w:rPr>
          <w:rFonts w:ascii="Algerian" w:hAnsi="Algerian" w:cs="Arial Unicode MS"/>
          <w:b/>
          <w:bCs/>
          <w:sz w:val="28"/>
          <w:szCs w:val="28"/>
          <w:lang w:bidi="mr-IN"/>
        </w:rPr>
      </w:pPr>
      <w:r w:rsidRPr="0027278F">
        <w:rPr>
          <w:rFonts w:ascii="Algerian" w:hAnsi="Algerian" w:cs="Arial Unicode MS"/>
          <w:b/>
          <w:bCs/>
          <w:sz w:val="28"/>
          <w:szCs w:val="28"/>
          <w:cs/>
          <w:lang w:bidi="mr-IN"/>
        </w:rPr>
        <w:t>WESTERN POLITICAL THOUGHT</w:t>
      </w:r>
    </w:p>
    <w:p w:rsidR="004C3D31" w:rsidRPr="0027278F" w:rsidRDefault="004C3D31">
      <w:pPr>
        <w:rPr>
          <w:rFonts w:ascii="Algerian" w:hAnsi="Algerian" w:cs="Arial Unicode MS"/>
          <w:b/>
          <w:bCs/>
          <w:sz w:val="28"/>
          <w:szCs w:val="28"/>
          <w:lang w:bidi="mr-IN"/>
        </w:rPr>
      </w:pPr>
      <w:r w:rsidRPr="0027278F">
        <w:rPr>
          <w:rFonts w:ascii="Algerian" w:hAnsi="Algerian" w:cs="Arial Unicode MS"/>
          <w:b/>
          <w:bCs/>
          <w:sz w:val="28"/>
          <w:szCs w:val="28"/>
          <w:cs/>
          <w:lang w:bidi="mr-IN"/>
        </w:rPr>
        <w:t>Objective-</w:t>
      </w:r>
    </w:p>
    <w:p w:rsidR="009D55D5" w:rsidRPr="006F233B" w:rsidRDefault="004C3D31">
      <w:pPr>
        <w:rPr>
          <w:rFonts w:ascii="Algerian" w:hAnsi="Algerian" w:cs="Arial Unicode MS"/>
          <w:sz w:val="28"/>
          <w:szCs w:val="28"/>
          <w:lang w:bidi="mr-IN"/>
        </w:rPr>
      </w:pPr>
      <w:r w:rsidRPr="006F233B">
        <w:rPr>
          <w:rFonts w:ascii="Algerian" w:hAnsi="Algerian" w:cs="Arial Unicode MS"/>
          <w:sz w:val="28"/>
          <w:szCs w:val="28"/>
          <w:cs/>
          <w:lang w:bidi="mr-IN"/>
        </w:rPr>
        <w:t>This paper studies the clasical tradition inpolitical theary from Plato</w:t>
      </w:r>
      <w:r w:rsidR="009D55D5" w:rsidRPr="006F233B">
        <w:rPr>
          <w:rFonts w:ascii="Algerian" w:hAnsi="Algerian" w:cs="Arial Unicode MS"/>
          <w:sz w:val="28"/>
          <w:szCs w:val="28"/>
          <w:cs/>
          <w:lang w:bidi="mr-IN"/>
        </w:rPr>
        <w:t xml:space="preserve"> </w:t>
      </w:r>
      <w:r w:rsidRPr="006F233B">
        <w:rPr>
          <w:rFonts w:ascii="Algerian" w:hAnsi="Algerian" w:cs="Arial Unicode MS"/>
          <w:sz w:val="28"/>
          <w:szCs w:val="28"/>
          <w:cs/>
          <w:lang w:bidi="mr-IN"/>
        </w:rPr>
        <w:t>Marx with the view to understand how the great master</w:t>
      </w:r>
      <w:r w:rsidR="009D55D5" w:rsidRPr="006F233B">
        <w:rPr>
          <w:rFonts w:ascii="Algerian" w:hAnsi="Algerian" w:cs="Arial Unicode MS"/>
          <w:sz w:val="28"/>
          <w:szCs w:val="28"/>
          <w:cs/>
          <w:lang w:bidi="mr-IN"/>
        </w:rPr>
        <w:t>s explain and analiys political e</w:t>
      </w:r>
      <w:r w:rsidRPr="006F233B">
        <w:rPr>
          <w:rFonts w:ascii="Algerian" w:hAnsi="Algerian" w:cs="Arial Unicode MS"/>
          <w:sz w:val="28"/>
          <w:szCs w:val="28"/>
          <w:cs/>
          <w:lang w:bidi="mr-IN"/>
        </w:rPr>
        <w:t>vents</w:t>
      </w:r>
      <w:r w:rsidR="009D55D5" w:rsidRPr="006F233B">
        <w:rPr>
          <w:rFonts w:ascii="Algerian" w:hAnsi="Algerian" w:cs="Arial Unicode MS"/>
          <w:sz w:val="28"/>
          <w:szCs w:val="28"/>
          <w:cs/>
          <w:lang w:bidi="mr-IN"/>
        </w:rPr>
        <w:t xml:space="preserve"> and problems of their time and presciribed solutions the texts are to be inter preted voth in the political theorizing the limitations of the classical traddition. Namely it neglate of womens concerns and issues and the non-europian word are critically examind. The legasy of the thinkers is nexplaind with the view to establish the continuity and change within the western political traddition.</w:t>
      </w:r>
    </w:p>
    <w:p w:rsidR="00FB72EF" w:rsidRPr="006F233B" w:rsidRDefault="00FB72EF">
      <w:pPr>
        <w:rPr>
          <w:rFonts w:ascii="Algerian" w:hAnsi="Algerian" w:cs="Arial Unicode MS"/>
          <w:sz w:val="28"/>
          <w:szCs w:val="28"/>
          <w:lang w:bidi="mr-IN"/>
        </w:rPr>
      </w:pPr>
    </w:p>
    <w:p w:rsidR="00FB72EF" w:rsidRPr="006F233B" w:rsidRDefault="00FB72EF">
      <w:pPr>
        <w:rPr>
          <w:rFonts w:ascii="Algerian" w:hAnsi="Algerian" w:cs="Arial Unicode MS"/>
          <w:sz w:val="28"/>
          <w:szCs w:val="28"/>
          <w:lang w:bidi="mr-IN"/>
        </w:rPr>
      </w:pPr>
    </w:p>
    <w:p w:rsidR="009D55D5" w:rsidRPr="0027278F" w:rsidRDefault="009D55D5">
      <w:pPr>
        <w:rPr>
          <w:rFonts w:ascii="Algerian" w:hAnsi="Algerian" w:cs="Arial Unicode MS"/>
          <w:b/>
          <w:bCs/>
          <w:sz w:val="28"/>
          <w:szCs w:val="28"/>
          <w:lang w:bidi="mr-IN"/>
        </w:rPr>
      </w:pPr>
      <w:r w:rsidRPr="0027278F">
        <w:rPr>
          <w:rFonts w:ascii="Algerian" w:hAnsi="Algerian" w:cs="Arial Unicode MS"/>
          <w:b/>
          <w:bCs/>
          <w:sz w:val="28"/>
          <w:szCs w:val="28"/>
          <w:cs/>
          <w:lang w:bidi="mr-IN"/>
        </w:rPr>
        <w:t>Special peper II</w:t>
      </w:r>
    </w:p>
    <w:p w:rsidR="009D55D5" w:rsidRPr="0027278F" w:rsidRDefault="009D55D5">
      <w:pPr>
        <w:rPr>
          <w:rFonts w:ascii="Algerian" w:hAnsi="Algerian" w:cs="Arial Unicode MS"/>
          <w:b/>
          <w:bCs/>
          <w:sz w:val="28"/>
          <w:szCs w:val="28"/>
          <w:lang w:bidi="mr-IN"/>
        </w:rPr>
      </w:pPr>
      <w:r w:rsidRPr="0027278F">
        <w:rPr>
          <w:rFonts w:ascii="Algerian" w:hAnsi="Algerian" w:cs="Arial Unicode MS"/>
          <w:b/>
          <w:bCs/>
          <w:sz w:val="28"/>
          <w:szCs w:val="28"/>
          <w:cs/>
          <w:lang w:bidi="mr-IN"/>
        </w:rPr>
        <w:t>POLITICAL SOCIOLOGY</w:t>
      </w:r>
    </w:p>
    <w:p w:rsidR="009D55D5" w:rsidRPr="0027278F" w:rsidRDefault="009D55D5">
      <w:pPr>
        <w:rPr>
          <w:rFonts w:ascii="Algerian" w:hAnsi="Algerian" w:cs="Arial Unicode MS"/>
          <w:b/>
          <w:bCs/>
          <w:sz w:val="28"/>
          <w:szCs w:val="28"/>
          <w:lang w:bidi="mr-IN"/>
        </w:rPr>
      </w:pPr>
      <w:r w:rsidRPr="0027278F">
        <w:rPr>
          <w:rFonts w:ascii="Algerian" w:hAnsi="Algerian" w:cs="Arial Unicode MS"/>
          <w:b/>
          <w:bCs/>
          <w:sz w:val="28"/>
          <w:szCs w:val="28"/>
          <w:cs/>
          <w:lang w:bidi="mr-IN"/>
        </w:rPr>
        <w:t>Objective-</w:t>
      </w:r>
    </w:p>
    <w:p w:rsidR="00622AF3" w:rsidRPr="006F233B" w:rsidRDefault="009D55D5">
      <w:pPr>
        <w:rPr>
          <w:rFonts w:ascii="Algerian" w:hAnsi="Algerian" w:cs="Arial Unicode MS"/>
          <w:sz w:val="28"/>
          <w:szCs w:val="28"/>
          <w:lang w:bidi="mr-IN"/>
        </w:rPr>
      </w:pPr>
      <w:r w:rsidRPr="006F233B">
        <w:rPr>
          <w:rFonts w:ascii="Algerian" w:hAnsi="Algerian" w:cs="Arial Unicode MS"/>
          <w:sz w:val="28"/>
          <w:szCs w:val="28"/>
          <w:cs/>
          <w:lang w:bidi="mr-IN"/>
        </w:rPr>
        <w:t>This course will introduce</w:t>
      </w:r>
      <w:r w:rsidR="00B00458" w:rsidRPr="006F233B">
        <w:rPr>
          <w:rFonts w:ascii="Algerian" w:hAnsi="Algerian" w:cs="Arial Unicode MS"/>
          <w:sz w:val="28"/>
          <w:szCs w:val="28"/>
          <w:cs/>
          <w:lang w:bidi="mr-IN"/>
        </w:rPr>
        <w:t xml:space="preserve"> the overall scope of the sub-disipline of political sociology. The focus of the course will be on the political sociology of power. The emphasis is on the nature of power in modern societies more in the form of organizations and social formations than as indivisual power. Students are also ex</w:t>
      </w:r>
      <w:r w:rsidR="009A7B5B" w:rsidRPr="006F233B">
        <w:rPr>
          <w:rFonts w:ascii="Algerian" w:hAnsi="Algerian" w:cs="Arial Unicode MS"/>
          <w:sz w:val="28"/>
          <w:szCs w:val="28"/>
          <w:cs/>
          <w:lang w:bidi="mr-IN"/>
        </w:rPr>
        <w:t xml:space="preserve">pected to understand different forms of justifications of power and the role of ideology inn this regard. State will be studied as a </w:t>
      </w:r>
      <w:r w:rsidR="009A7B5B" w:rsidRPr="006F233B">
        <w:rPr>
          <w:rFonts w:ascii="Algerian" w:hAnsi="Algerian" w:cs="Arial Unicode MS"/>
          <w:sz w:val="28"/>
          <w:szCs w:val="28"/>
          <w:cs/>
          <w:lang w:bidi="mr-IN"/>
        </w:rPr>
        <w:lastRenderedPageBreak/>
        <w:t xml:space="preserve">repository of power in society while class and patriarchy are two instances of how the nature of power is shaped by </w:t>
      </w:r>
    </w:p>
    <w:p w:rsidR="009D55D5" w:rsidRDefault="009A7B5B">
      <w:pPr>
        <w:rPr>
          <w:rFonts w:ascii="Algerian" w:hAnsi="Algerian" w:cs="Arial Unicode MS" w:hint="cs"/>
          <w:sz w:val="28"/>
          <w:szCs w:val="28"/>
          <w:lang w:bidi="mr-IN"/>
        </w:rPr>
      </w:pPr>
      <w:r w:rsidRPr="006F233B">
        <w:rPr>
          <w:rFonts w:ascii="Algerian" w:hAnsi="Algerian" w:cs="Arial Unicode MS"/>
          <w:sz w:val="28"/>
          <w:szCs w:val="28"/>
          <w:cs/>
          <w:lang w:bidi="mr-IN"/>
        </w:rPr>
        <w:t>social factors,</w:t>
      </w:r>
    </w:p>
    <w:p w:rsidR="0027278F" w:rsidRPr="0027278F" w:rsidRDefault="0027278F">
      <w:pPr>
        <w:rPr>
          <w:rFonts w:ascii="Algerian" w:hAnsi="Algerian" w:cs="Arial Unicode MS"/>
          <w:b/>
          <w:bCs/>
          <w:sz w:val="28"/>
          <w:szCs w:val="28"/>
          <w:lang w:bidi="mr-IN"/>
        </w:rPr>
      </w:pPr>
      <w:r w:rsidRPr="0027278F">
        <w:rPr>
          <w:rFonts w:ascii="Algerian" w:hAnsi="Algerian" w:cs="Arial Unicode MS" w:hint="cs"/>
          <w:b/>
          <w:bCs/>
          <w:sz w:val="28"/>
          <w:szCs w:val="28"/>
          <w:cs/>
          <w:lang w:bidi="mr-IN"/>
        </w:rPr>
        <w:t>T.Y.B.A</w:t>
      </w:r>
    </w:p>
    <w:p w:rsidR="00622AF3" w:rsidRPr="0027278F" w:rsidRDefault="00622AF3">
      <w:pPr>
        <w:rPr>
          <w:rFonts w:ascii="Algerian" w:hAnsi="Algerian" w:cs="Arial Unicode MS"/>
          <w:b/>
          <w:bCs/>
          <w:sz w:val="28"/>
          <w:szCs w:val="28"/>
          <w:lang w:bidi="mr-IN"/>
        </w:rPr>
      </w:pPr>
      <w:r w:rsidRPr="0027278F">
        <w:rPr>
          <w:rFonts w:ascii="Algerian" w:hAnsi="Algerian" w:cs="Arial Unicode MS"/>
          <w:b/>
          <w:bCs/>
          <w:sz w:val="28"/>
          <w:szCs w:val="28"/>
          <w:cs/>
          <w:lang w:bidi="mr-IN"/>
        </w:rPr>
        <w:t>General paper-3</w:t>
      </w:r>
    </w:p>
    <w:p w:rsidR="00622AF3" w:rsidRPr="0027278F" w:rsidRDefault="00622AF3">
      <w:pPr>
        <w:rPr>
          <w:rFonts w:ascii="Algerian" w:hAnsi="Algerian" w:cs="Arial Unicode MS"/>
          <w:b/>
          <w:bCs/>
          <w:sz w:val="28"/>
          <w:szCs w:val="28"/>
          <w:lang w:bidi="mr-IN"/>
        </w:rPr>
      </w:pPr>
      <w:r w:rsidRPr="0027278F">
        <w:rPr>
          <w:rFonts w:ascii="Algerian" w:hAnsi="Algerian" w:cs="Arial Unicode MS"/>
          <w:b/>
          <w:bCs/>
          <w:sz w:val="28"/>
          <w:szCs w:val="28"/>
          <w:cs/>
          <w:lang w:bidi="mr-IN"/>
        </w:rPr>
        <w:t>LOCAL SELF GOVERNMENT IN MAHARASHTRA</w:t>
      </w:r>
    </w:p>
    <w:p w:rsidR="00622AF3" w:rsidRPr="006F233B" w:rsidRDefault="00622AF3" w:rsidP="00622AF3">
      <w:pPr>
        <w:rPr>
          <w:rFonts w:ascii="Algerian" w:hAnsi="Algerian" w:cs="Arial Unicode MS"/>
          <w:sz w:val="28"/>
          <w:szCs w:val="28"/>
          <w:u w:val="single"/>
          <w:lang w:bidi="mr-IN"/>
        </w:rPr>
      </w:pPr>
      <w:r w:rsidRPr="0027278F">
        <w:rPr>
          <w:rFonts w:ascii="Algerian" w:hAnsi="Algerian" w:cs="Arial Unicode MS"/>
          <w:b/>
          <w:bCs/>
          <w:sz w:val="28"/>
          <w:szCs w:val="28"/>
          <w:u w:val="single"/>
          <w:cs/>
          <w:lang w:bidi="mr-IN"/>
        </w:rPr>
        <w:t>Objective-</w:t>
      </w:r>
    </w:p>
    <w:p w:rsidR="00622AF3" w:rsidRPr="006F233B" w:rsidRDefault="00622AF3">
      <w:pPr>
        <w:rPr>
          <w:rFonts w:ascii="Algerian" w:hAnsi="Algerian" w:cs="Arial Unicode MS"/>
          <w:sz w:val="28"/>
          <w:szCs w:val="28"/>
          <w:lang w:bidi="mr-IN"/>
        </w:rPr>
      </w:pPr>
      <w:r w:rsidRPr="006F233B">
        <w:rPr>
          <w:rFonts w:ascii="Algerian" w:hAnsi="Algerian" w:cs="Arial Unicode MS"/>
          <w:sz w:val="28"/>
          <w:szCs w:val="28"/>
          <w:cs/>
          <w:lang w:bidi="mr-IN"/>
        </w:rPr>
        <w:t>1.To introduce the students to the structure of local self government</w:t>
      </w:r>
      <w:r w:rsidR="00313696" w:rsidRPr="006F233B">
        <w:rPr>
          <w:rFonts w:ascii="Algerian" w:hAnsi="Algerian" w:cs="Arial Unicode MS"/>
          <w:sz w:val="28"/>
          <w:szCs w:val="28"/>
          <w:cs/>
          <w:lang w:bidi="mr-IN"/>
        </w:rPr>
        <w:t xml:space="preserve"> of maharashtra</w:t>
      </w:r>
    </w:p>
    <w:p w:rsidR="00313696" w:rsidRPr="006F233B" w:rsidRDefault="00313696">
      <w:pPr>
        <w:rPr>
          <w:rFonts w:ascii="Algerian" w:hAnsi="Algerian" w:cs="Arial Unicode MS"/>
          <w:sz w:val="28"/>
          <w:szCs w:val="28"/>
          <w:lang w:bidi="mr-IN"/>
        </w:rPr>
      </w:pPr>
      <w:r w:rsidRPr="006F233B">
        <w:rPr>
          <w:rFonts w:ascii="Algerian" w:hAnsi="Algerian" w:cs="Arial Unicode MS"/>
          <w:sz w:val="28"/>
          <w:szCs w:val="28"/>
          <w:cs/>
          <w:lang w:bidi="mr-IN"/>
        </w:rPr>
        <w:t>2.To make students aware of the various Local Self institutions, there functions,compositions and importance.</w:t>
      </w:r>
    </w:p>
    <w:p w:rsidR="00313696" w:rsidRPr="006F233B" w:rsidRDefault="00313696">
      <w:pPr>
        <w:rPr>
          <w:rFonts w:ascii="Algerian" w:hAnsi="Algerian" w:cs="Arial Unicode MS"/>
          <w:sz w:val="28"/>
          <w:szCs w:val="28"/>
          <w:lang w:bidi="mr-IN"/>
        </w:rPr>
      </w:pPr>
      <w:r w:rsidRPr="006F233B">
        <w:rPr>
          <w:rFonts w:ascii="Algerian" w:hAnsi="Algerian" w:cs="Arial Unicode MS"/>
          <w:sz w:val="28"/>
          <w:szCs w:val="28"/>
          <w:cs/>
          <w:lang w:bidi="mr-IN"/>
        </w:rPr>
        <w:t>3.To identitiy the role of Local Government and Local Leadership in development.</w:t>
      </w:r>
    </w:p>
    <w:p w:rsidR="00FB72EF" w:rsidRPr="006F233B" w:rsidRDefault="00FB72EF">
      <w:pPr>
        <w:rPr>
          <w:rFonts w:ascii="Algerian" w:hAnsi="Algerian" w:cs="Arial Unicode MS"/>
          <w:sz w:val="28"/>
          <w:szCs w:val="28"/>
          <w:lang w:bidi="mr-IN"/>
        </w:rPr>
      </w:pPr>
    </w:p>
    <w:p w:rsidR="00FB72EF" w:rsidRPr="006F233B" w:rsidRDefault="00FB72EF">
      <w:pPr>
        <w:rPr>
          <w:rFonts w:ascii="Algerian" w:hAnsi="Algerian" w:cs="Arial Unicode MS"/>
          <w:sz w:val="28"/>
          <w:szCs w:val="28"/>
          <w:lang w:bidi="mr-IN"/>
        </w:rPr>
      </w:pPr>
    </w:p>
    <w:p w:rsidR="00FB72EF" w:rsidRPr="006F233B" w:rsidRDefault="00FB72EF">
      <w:pPr>
        <w:rPr>
          <w:rFonts w:ascii="Algerian" w:hAnsi="Algerian" w:cs="Arial Unicode MS"/>
          <w:sz w:val="28"/>
          <w:szCs w:val="28"/>
          <w:lang w:bidi="mr-IN"/>
        </w:rPr>
      </w:pPr>
    </w:p>
    <w:p w:rsidR="00FB72EF" w:rsidRPr="006F233B" w:rsidRDefault="00FB72EF">
      <w:pPr>
        <w:rPr>
          <w:rFonts w:ascii="Algerian" w:hAnsi="Algerian" w:cs="Arial Unicode MS"/>
          <w:sz w:val="28"/>
          <w:szCs w:val="28"/>
          <w:lang w:bidi="mr-IN"/>
        </w:rPr>
      </w:pPr>
    </w:p>
    <w:p w:rsidR="00313696" w:rsidRPr="0027278F" w:rsidRDefault="00313696">
      <w:pPr>
        <w:rPr>
          <w:rFonts w:ascii="Algerian" w:hAnsi="Algerian" w:cs="Arial Unicode MS"/>
          <w:b/>
          <w:bCs/>
          <w:sz w:val="28"/>
          <w:szCs w:val="28"/>
          <w:lang w:bidi="mr-IN"/>
        </w:rPr>
      </w:pPr>
      <w:r w:rsidRPr="0027278F">
        <w:rPr>
          <w:rFonts w:ascii="Algerian" w:hAnsi="Algerian" w:cs="Arial Unicode MS"/>
          <w:b/>
          <w:bCs/>
          <w:sz w:val="28"/>
          <w:szCs w:val="28"/>
          <w:cs/>
          <w:lang w:bidi="mr-IN"/>
        </w:rPr>
        <w:t>Sp</w:t>
      </w:r>
      <w:r w:rsidR="00883D64" w:rsidRPr="0027278F">
        <w:rPr>
          <w:rFonts w:ascii="Algerian" w:hAnsi="Algerian" w:cs="Arial Unicode MS"/>
          <w:b/>
          <w:bCs/>
          <w:sz w:val="28"/>
          <w:szCs w:val="28"/>
          <w:cs/>
          <w:lang w:bidi="mr-IN"/>
        </w:rPr>
        <w:t>ecial paper-3</w:t>
      </w:r>
    </w:p>
    <w:p w:rsidR="00910004" w:rsidRDefault="00910004">
      <w:pPr>
        <w:rPr>
          <w:rFonts w:ascii="Algerian" w:hAnsi="Algerian" w:cs="Arial Unicode MS" w:hint="cs"/>
          <w:b/>
          <w:bCs/>
          <w:sz w:val="28"/>
          <w:szCs w:val="28"/>
          <w:lang w:bidi="mr-IN"/>
        </w:rPr>
      </w:pPr>
      <w:r w:rsidRPr="0027278F">
        <w:rPr>
          <w:rFonts w:ascii="Algerian" w:hAnsi="Algerian" w:cs="Arial Unicode MS"/>
          <w:b/>
          <w:bCs/>
          <w:sz w:val="28"/>
          <w:szCs w:val="28"/>
          <w:cs/>
          <w:lang w:bidi="mr-IN"/>
        </w:rPr>
        <w:t>PUBLIC ADMINISTRATION</w:t>
      </w:r>
    </w:p>
    <w:p w:rsidR="0027278F" w:rsidRPr="0027278F" w:rsidRDefault="0027278F">
      <w:pPr>
        <w:rPr>
          <w:rFonts w:ascii="Algerian" w:hAnsi="Algerian" w:cs="Arial Unicode MS"/>
          <w:b/>
          <w:bCs/>
          <w:sz w:val="28"/>
          <w:szCs w:val="28"/>
          <w:u w:val="single"/>
          <w:lang w:bidi="mr-IN"/>
        </w:rPr>
      </w:pPr>
      <w:bookmarkStart w:id="0" w:name="_GoBack"/>
      <w:r w:rsidRPr="0027278F">
        <w:rPr>
          <w:rFonts w:ascii="Algerian" w:hAnsi="Algerian" w:cs="Arial Unicode MS" w:hint="cs"/>
          <w:b/>
          <w:bCs/>
          <w:sz w:val="28"/>
          <w:szCs w:val="28"/>
          <w:u w:val="single"/>
          <w:cs/>
          <w:lang w:bidi="mr-IN"/>
        </w:rPr>
        <w:t>Objectives-</w:t>
      </w:r>
    </w:p>
    <w:bookmarkEnd w:id="0"/>
    <w:p w:rsidR="00FC6952" w:rsidRPr="006F233B" w:rsidRDefault="00910004" w:rsidP="00FC6952">
      <w:pPr>
        <w:rPr>
          <w:rFonts w:ascii="Algerian" w:hAnsi="Algerian" w:cs="Arial Unicode MS"/>
          <w:sz w:val="28"/>
          <w:szCs w:val="28"/>
          <w:lang w:bidi="mr-IN"/>
        </w:rPr>
      </w:pPr>
      <w:r w:rsidRPr="006F233B">
        <w:rPr>
          <w:rFonts w:ascii="Algerian" w:hAnsi="Algerian" w:cs="Arial Unicode MS"/>
          <w:sz w:val="28"/>
          <w:szCs w:val="28"/>
          <w:cs/>
          <w:lang w:bidi="mr-IN"/>
        </w:rPr>
        <w:t>This paper is an introductory course in Public Administration.The essence</w:t>
      </w:r>
      <w:r w:rsidR="00DF7E44" w:rsidRPr="006F233B">
        <w:rPr>
          <w:rFonts w:ascii="Algerian" w:hAnsi="Algerian" w:cs="Arial Unicode MS"/>
          <w:sz w:val="28"/>
          <w:szCs w:val="28"/>
          <w:cs/>
          <w:lang w:bidi="mr-IN"/>
        </w:rPr>
        <w:t xml:space="preserve"> of public administration lies in its effectivness in transleting the governing </w:t>
      </w:r>
      <w:r w:rsidR="00DF7E44" w:rsidRPr="006F233B">
        <w:rPr>
          <w:rFonts w:ascii="Algerian" w:hAnsi="Algerian" w:cs="Arial Unicode MS"/>
          <w:sz w:val="28"/>
          <w:szCs w:val="28"/>
          <w:cs/>
          <w:lang w:bidi="mr-IN"/>
        </w:rPr>
        <w:lastRenderedPageBreak/>
        <w:t xml:space="preserve">philosophy in to programmes policies and activities and making it a part community level. The paper covers personnel public administration in its adminisreative salience and capabilities to deal with the porcess of change.The recent deveopment and particularly the emergence </w:t>
      </w:r>
      <w:r w:rsidR="00FC6952" w:rsidRPr="006F233B">
        <w:rPr>
          <w:rFonts w:ascii="Algerian" w:hAnsi="Algerian" w:cs="Arial Unicode MS"/>
          <w:sz w:val="28"/>
          <w:szCs w:val="28"/>
          <w:cs/>
          <w:lang w:bidi="mr-IN"/>
        </w:rPr>
        <w:t>of new public administration are in corporated whinin the larger paradigm of democratic legitimacy. The importance of ligisiaticand judicial control over administration is alos highlighted.</w:t>
      </w:r>
    </w:p>
    <w:p w:rsidR="00FC6952" w:rsidRPr="006F233B" w:rsidRDefault="00FC6952" w:rsidP="00FC6952">
      <w:pPr>
        <w:rPr>
          <w:rFonts w:ascii="Algerian" w:hAnsi="Algerian" w:cs="Arial Unicode MS"/>
          <w:sz w:val="28"/>
          <w:szCs w:val="28"/>
          <w:lang w:bidi="mr-IN"/>
        </w:rPr>
      </w:pPr>
    </w:p>
    <w:p w:rsidR="00FC6952" w:rsidRPr="0027278F" w:rsidRDefault="00FC6952" w:rsidP="00FC6952">
      <w:pPr>
        <w:rPr>
          <w:rFonts w:ascii="Algerian" w:hAnsi="Algerian" w:cs="Arial Unicode MS"/>
          <w:b/>
          <w:bCs/>
          <w:sz w:val="28"/>
          <w:szCs w:val="28"/>
          <w:lang w:bidi="mr-IN"/>
        </w:rPr>
      </w:pPr>
      <w:r w:rsidRPr="0027278F">
        <w:rPr>
          <w:rFonts w:ascii="Algerian" w:hAnsi="Algerian" w:cs="Arial Unicode MS"/>
          <w:b/>
          <w:bCs/>
          <w:sz w:val="28"/>
          <w:szCs w:val="28"/>
          <w:cs/>
          <w:lang w:bidi="mr-IN"/>
        </w:rPr>
        <w:t>Special paper-4</w:t>
      </w:r>
    </w:p>
    <w:p w:rsidR="00FC6952" w:rsidRPr="0027278F" w:rsidRDefault="00FC6952">
      <w:pPr>
        <w:rPr>
          <w:rFonts w:ascii="Algerian" w:hAnsi="Algerian" w:cs="Arial Unicode MS"/>
          <w:b/>
          <w:bCs/>
          <w:sz w:val="28"/>
          <w:szCs w:val="28"/>
          <w:lang w:bidi="mr-IN"/>
        </w:rPr>
      </w:pPr>
      <w:r w:rsidRPr="0027278F">
        <w:rPr>
          <w:rFonts w:ascii="Algerian" w:hAnsi="Algerian" w:cs="Arial Unicode MS"/>
          <w:b/>
          <w:bCs/>
          <w:sz w:val="28"/>
          <w:szCs w:val="28"/>
          <w:cs/>
          <w:lang w:bidi="mr-IN"/>
        </w:rPr>
        <w:t>INTERNATIONAL POLITICS</w:t>
      </w:r>
    </w:p>
    <w:p w:rsidR="00FC6952" w:rsidRPr="0027278F" w:rsidRDefault="00FC6952" w:rsidP="00FC6952">
      <w:pPr>
        <w:rPr>
          <w:rFonts w:ascii="Algerian" w:hAnsi="Algerian" w:cs="Arial Unicode MS"/>
          <w:b/>
          <w:bCs/>
          <w:sz w:val="28"/>
          <w:szCs w:val="28"/>
          <w:u w:val="single"/>
          <w:lang w:bidi="mr-IN"/>
        </w:rPr>
      </w:pPr>
      <w:r w:rsidRPr="0027278F">
        <w:rPr>
          <w:rFonts w:ascii="Algerian" w:hAnsi="Algerian" w:cs="Arial Unicode MS"/>
          <w:b/>
          <w:bCs/>
          <w:sz w:val="28"/>
          <w:szCs w:val="28"/>
          <w:u w:val="single"/>
          <w:cs/>
          <w:lang w:bidi="mr-IN"/>
        </w:rPr>
        <w:t>Objective-</w:t>
      </w:r>
    </w:p>
    <w:p w:rsidR="00FC6952" w:rsidRPr="006F233B" w:rsidRDefault="00FC6952">
      <w:pPr>
        <w:rPr>
          <w:rFonts w:ascii="Algerian" w:hAnsi="Algerian" w:cs="Arial Unicode MS"/>
          <w:sz w:val="28"/>
          <w:szCs w:val="28"/>
          <w:lang w:bidi="mr-IN"/>
        </w:rPr>
      </w:pPr>
      <w:r w:rsidRPr="006F233B">
        <w:rPr>
          <w:rFonts w:ascii="Algerian" w:hAnsi="Algerian" w:cs="Arial Unicode MS"/>
          <w:sz w:val="28"/>
          <w:szCs w:val="28"/>
          <w:cs/>
          <w:lang w:bidi="mr-IN"/>
        </w:rPr>
        <w:t>This paper deals with concepts of dimensions of international relations and make an analysis of different theories highlighting the major debates and differ</w:t>
      </w:r>
      <w:r w:rsidR="00EB0B3A" w:rsidRPr="006F233B">
        <w:rPr>
          <w:rFonts w:ascii="Algerian" w:hAnsi="Algerian" w:cs="Arial Unicode MS"/>
          <w:sz w:val="28"/>
          <w:szCs w:val="28"/>
          <w:cs/>
          <w:lang w:bidi="mr-IN"/>
        </w:rPr>
        <w:t>ences within the different therotical paradigms, the dominant theories of power and the quetion of equity and justice, the different aspects of balance of power leading to the present situtation of unipolar world are included. It highlighths various aspects of conflict and conflict resolution, collective security and in the specificity of the long period of the post second world war phase of the cold war, of detente and Deterrence leading to theories of rough parityin armaments.</w:t>
      </w:r>
    </w:p>
    <w:p w:rsidR="00FC6952" w:rsidRPr="006F233B" w:rsidRDefault="00FC6952">
      <w:pPr>
        <w:rPr>
          <w:rFonts w:ascii="Algerian" w:hAnsi="Algerian" w:cs="Arial Unicode MS"/>
          <w:sz w:val="28"/>
          <w:szCs w:val="28"/>
          <w:lang w:bidi="mr-IN"/>
        </w:rPr>
      </w:pPr>
    </w:p>
    <w:sectPr w:rsidR="00FC6952" w:rsidRPr="006F233B" w:rsidSect="0027278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15" w:rsidRDefault="007C3315" w:rsidP="006F233B">
      <w:pPr>
        <w:spacing w:after="0" w:line="240" w:lineRule="auto"/>
      </w:pPr>
      <w:r>
        <w:separator/>
      </w:r>
    </w:p>
  </w:endnote>
  <w:endnote w:type="continuationSeparator" w:id="0">
    <w:p w:rsidR="007C3315" w:rsidRDefault="007C3315" w:rsidP="006F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15" w:rsidRDefault="007C3315" w:rsidP="006F233B">
      <w:pPr>
        <w:spacing w:after="0" w:line="240" w:lineRule="auto"/>
      </w:pPr>
      <w:r>
        <w:separator/>
      </w:r>
    </w:p>
  </w:footnote>
  <w:footnote w:type="continuationSeparator" w:id="0">
    <w:p w:rsidR="007C3315" w:rsidRDefault="007C3315" w:rsidP="006F2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B" w:rsidRDefault="006F2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4E6E"/>
    <w:multiLevelType w:val="hybridMultilevel"/>
    <w:tmpl w:val="0EB8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031F43"/>
    <w:multiLevelType w:val="hybridMultilevel"/>
    <w:tmpl w:val="130E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45"/>
    <w:rsid w:val="000916C1"/>
    <w:rsid w:val="00120398"/>
    <w:rsid w:val="0027278F"/>
    <w:rsid w:val="00313696"/>
    <w:rsid w:val="004C3D31"/>
    <w:rsid w:val="00622AF3"/>
    <w:rsid w:val="006F233B"/>
    <w:rsid w:val="007A7907"/>
    <w:rsid w:val="007C3315"/>
    <w:rsid w:val="007E2F60"/>
    <w:rsid w:val="00821E72"/>
    <w:rsid w:val="00883D64"/>
    <w:rsid w:val="00910004"/>
    <w:rsid w:val="009A7B5B"/>
    <w:rsid w:val="009D55D5"/>
    <w:rsid w:val="00A74445"/>
    <w:rsid w:val="00A95847"/>
    <w:rsid w:val="00B00458"/>
    <w:rsid w:val="00B84C0A"/>
    <w:rsid w:val="00CF7AFB"/>
    <w:rsid w:val="00DF7E44"/>
    <w:rsid w:val="00E91B53"/>
    <w:rsid w:val="00EB0B3A"/>
    <w:rsid w:val="00FB72EF"/>
    <w:rsid w:val="00FC695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AFB"/>
    <w:pPr>
      <w:ind w:left="720"/>
      <w:contextualSpacing/>
    </w:pPr>
  </w:style>
  <w:style w:type="paragraph" w:styleId="Header">
    <w:name w:val="header"/>
    <w:basedOn w:val="Normal"/>
    <w:link w:val="HeaderChar"/>
    <w:uiPriority w:val="99"/>
    <w:unhideWhenUsed/>
    <w:rsid w:val="006F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3B"/>
  </w:style>
  <w:style w:type="paragraph" w:styleId="Footer">
    <w:name w:val="footer"/>
    <w:basedOn w:val="Normal"/>
    <w:link w:val="FooterChar"/>
    <w:uiPriority w:val="99"/>
    <w:unhideWhenUsed/>
    <w:rsid w:val="006F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AFB"/>
    <w:pPr>
      <w:ind w:left="720"/>
      <w:contextualSpacing/>
    </w:pPr>
  </w:style>
  <w:style w:type="paragraph" w:styleId="Header">
    <w:name w:val="header"/>
    <w:basedOn w:val="Normal"/>
    <w:link w:val="HeaderChar"/>
    <w:uiPriority w:val="99"/>
    <w:unhideWhenUsed/>
    <w:rsid w:val="006F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33B"/>
  </w:style>
  <w:style w:type="paragraph" w:styleId="Footer">
    <w:name w:val="footer"/>
    <w:basedOn w:val="Normal"/>
    <w:link w:val="FooterChar"/>
    <w:uiPriority w:val="99"/>
    <w:unhideWhenUsed/>
    <w:rsid w:val="006F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5A0D0-75F9-4B84-B71B-E778A808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Varsha</dc:creator>
  <cp:lastModifiedBy>Varsha</cp:lastModifiedBy>
  <cp:revision>7</cp:revision>
  <cp:lastPrinted>2019-12-04T14:46:00Z</cp:lastPrinted>
  <dcterms:created xsi:type="dcterms:W3CDTF">2019-12-02T16:03:00Z</dcterms:created>
  <dcterms:modified xsi:type="dcterms:W3CDTF">2019-12-04T14:47:00Z</dcterms:modified>
</cp:coreProperties>
</file>